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D1" w:rsidRDefault="003D71D1" w:rsidP="003D71D1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D71D1" w:rsidRDefault="003D71D1" w:rsidP="003D71D1">
      <w:pPr>
        <w:jc w:val="center"/>
        <w:rPr>
          <w:b/>
          <w:sz w:val="16"/>
        </w:rPr>
      </w:pPr>
    </w:p>
    <w:p w:rsidR="003D71D1" w:rsidRDefault="003D71D1" w:rsidP="003D71D1">
      <w:pPr>
        <w:jc w:val="center"/>
        <w:rPr>
          <w:b/>
          <w:sz w:val="28"/>
        </w:rPr>
      </w:pPr>
      <w:r>
        <w:rPr>
          <w:b/>
          <w:sz w:val="28"/>
        </w:rPr>
        <w:t xml:space="preserve">СЧЕТНАЯ ПАЛАТА  </w:t>
      </w:r>
    </w:p>
    <w:p w:rsidR="003D71D1" w:rsidRDefault="003D71D1" w:rsidP="003D71D1">
      <w:pPr>
        <w:jc w:val="center"/>
        <w:rPr>
          <w:b/>
          <w:sz w:val="28"/>
        </w:rPr>
      </w:pPr>
      <w:r>
        <w:rPr>
          <w:b/>
          <w:sz w:val="28"/>
        </w:rPr>
        <w:t>ГОРОДСКОГО ОКРУГА ДОМОДЕДОВО</w:t>
      </w:r>
    </w:p>
    <w:p w:rsidR="003D71D1" w:rsidRDefault="003D71D1" w:rsidP="003D71D1">
      <w:pPr>
        <w:jc w:val="center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3D71D1" w:rsidRDefault="003D71D1" w:rsidP="003D71D1">
      <w:pPr>
        <w:rPr>
          <w:b/>
          <w:sz w:val="28"/>
        </w:rPr>
      </w:pPr>
    </w:p>
    <w:p w:rsidR="003D71D1" w:rsidRDefault="003D71D1" w:rsidP="003D71D1">
      <w:pPr>
        <w:pBdr>
          <w:bottom w:val="single" w:sz="12" w:space="3" w:color="auto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Каширское шоссе, д.27-а, г. Домодедово, Московская область, 142000, тел. (496)7924-413,  </w:t>
      </w:r>
    </w:p>
    <w:p w:rsidR="003D71D1" w:rsidRDefault="003D71D1" w:rsidP="003D71D1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D71D1" w:rsidRDefault="003D71D1" w:rsidP="003D71D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3D71D1" w:rsidRDefault="003D71D1" w:rsidP="003D71D1">
      <w:pPr>
        <w:pStyle w:val="1"/>
        <w:jc w:val="center"/>
        <w:rPr>
          <w:rFonts w:ascii="Times New Roman" w:hAnsi="Times New Roman"/>
          <w:szCs w:val="24"/>
        </w:rPr>
      </w:pPr>
    </w:p>
    <w:p w:rsidR="003D71D1" w:rsidRDefault="003D71D1" w:rsidP="003D71D1">
      <w:pPr>
        <w:pStyle w:val="1"/>
        <w:jc w:val="center"/>
        <w:rPr>
          <w:u w:val="single"/>
        </w:rPr>
      </w:pPr>
      <w:r>
        <w:rPr>
          <w:u w:val="single"/>
        </w:rPr>
        <w:t xml:space="preserve">от </w:t>
      </w:r>
      <w:r>
        <w:rPr>
          <w:u w:val="single"/>
          <w:lang w:val="en-US"/>
        </w:rPr>
        <w:t>2</w:t>
      </w:r>
      <w:r>
        <w:rPr>
          <w:u w:val="single"/>
        </w:rPr>
        <w:t>8.</w:t>
      </w:r>
      <w:r>
        <w:rPr>
          <w:u w:val="single"/>
          <w:lang w:val="en-US"/>
        </w:rPr>
        <w:t>11</w:t>
      </w:r>
      <w:r>
        <w:rPr>
          <w:u w:val="single"/>
        </w:rPr>
        <w:t>.20</w:t>
      </w:r>
      <w:r>
        <w:rPr>
          <w:u w:val="single"/>
          <w:lang w:val="en-US"/>
        </w:rPr>
        <w:t>19</w:t>
      </w:r>
      <w:r>
        <w:t xml:space="preserve"> №</w:t>
      </w:r>
      <w:r>
        <w:rPr>
          <w:u w:val="single"/>
        </w:rPr>
        <w:t xml:space="preserve"> 46-3/</w:t>
      </w:r>
      <w:r>
        <w:rPr>
          <w:u w:val="single"/>
          <w:lang w:val="en-US"/>
        </w:rPr>
        <w:t>13</w:t>
      </w:r>
      <w:r>
        <w:rPr>
          <w:u w:val="single"/>
        </w:rPr>
        <w:t>_</w:t>
      </w:r>
    </w:p>
    <w:p w:rsidR="001548BE" w:rsidRDefault="001548BE" w:rsidP="001548BE">
      <w:pPr>
        <w:rPr>
          <w:rFonts w:ascii="Arial" w:hAnsi="Arial" w:cs="Arial"/>
        </w:rPr>
      </w:pPr>
    </w:p>
    <w:p w:rsidR="001548BE" w:rsidRDefault="001548BE" w:rsidP="001548BE">
      <w:pPr>
        <w:rPr>
          <w:rFonts w:ascii="Arial" w:hAnsi="Arial" w:cs="Arial"/>
        </w:rPr>
      </w:pPr>
      <w:r>
        <w:rPr>
          <w:rFonts w:ascii="Arial" w:hAnsi="Arial" w:cs="Arial"/>
        </w:rPr>
        <w:t>Об организации доступа к информации</w:t>
      </w:r>
    </w:p>
    <w:p w:rsidR="001548BE" w:rsidRDefault="001548BE" w:rsidP="001548BE">
      <w:pPr>
        <w:rPr>
          <w:rFonts w:ascii="Arial" w:hAnsi="Arial" w:cs="Arial"/>
        </w:rPr>
      </w:pPr>
      <w:r>
        <w:rPr>
          <w:rFonts w:ascii="Arial" w:hAnsi="Arial" w:cs="Arial"/>
        </w:rPr>
        <w:t>о деятельности Счетной палаты</w:t>
      </w:r>
    </w:p>
    <w:p w:rsidR="001548BE" w:rsidRDefault="001548BE" w:rsidP="001548BE">
      <w:pPr>
        <w:rPr>
          <w:rFonts w:ascii="Arial" w:hAnsi="Arial" w:cs="Arial"/>
        </w:rPr>
      </w:pPr>
      <w:r>
        <w:rPr>
          <w:rFonts w:ascii="Arial" w:hAnsi="Arial" w:cs="Arial"/>
        </w:rPr>
        <w:t>городского округа Домодедово</w:t>
      </w:r>
    </w:p>
    <w:p w:rsidR="001548BE" w:rsidRDefault="001548BE" w:rsidP="001548BE">
      <w:pPr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1548BE" w:rsidRDefault="001548BE" w:rsidP="001548BE">
      <w:pPr>
        <w:rPr>
          <w:rFonts w:ascii="Arial" w:hAnsi="Arial" w:cs="Arial"/>
        </w:rPr>
      </w:pPr>
    </w:p>
    <w:p w:rsidR="001548BE" w:rsidRDefault="001548BE" w:rsidP="001548BE">
      <w:pPr>
        <w:rPr>
          <w:rFonts w:ascii="Arial" w:hAnsi="Arial" w:cs="Arial"/>
        </w:rPr>
      </w:pPr>
    </w:p>
    <w:p w:rsidR="001548BE" w:rsidRDefault="001548BE" w:rsidP="001548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соответствии  с Федеральным законом от 09.02.2009 N 8-ФЗ "Об обеспечении доступа к информации о деятельности государственных органов и органов местного самоуправления", Постановлением Правительства РФ от 24.10.2011 № 860 "Об утверждении Правил взимания платы за предоставление информации о деятельности государственных органов и органов местного самоуправления",</w:t>
      </w:r>
    </w:p>
    <w:p w:rsidR="001548BE" w:rsidRDefault="001548BE" w:rsidP="001548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48BE" w:rsidRDefault="001548BE" w:rsidP="001548B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Перечень </w:t>
      </w:r>
      <w:r>
        <w:rPr>
          <w:rFonts w:ascii="Arial" w:hAnsi="Arial" w:cs="Arial"/>
          <w:color w:val="000000"/>
          <w:spacing w:val="-2"/>
        </w:rPr>
        <w:t>информации о деятельности Счетной палаты</w:t>
      </w:r>
      <w:r>
        <w:rPr>
          <w:rFonts w:ascii="Arial" w:hAnsi="Arial" w:cs="Arial"/>
          <w:color w:val="000000"/>
          <w:spacing w:val="-3"/>
        </w:rPr>
        <w:t xml:space="preserve"> городского округа Домодедово Московской области, размещаемой на официальном сайте городского округа Домодедово </w:t>
      </w:r>
      <w:r>
        <w:rPr>
          <w:rFonts w:ascii="Arial" w:hAnsi="Arial" w:cs="Arial"/>
        </w:rPr>
        <w:t>в сети "Интернет" (прилагается).</w:t>
      </w:r>
    </w:p>
    <w:p w:rsidR="001548BE" w:rsidRDefault="001548BE" w:rsidP="001548B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Назначить ответственным за размещение информации о деятельности Счетной палаты городского округа Домодедово М</w:t>
      </w:r>
      <w:r w:rsidR="003D71D1">
        <w:rPr>
          <w:rFonts w:ascii="Arial" w:hAnsi="Arial" w:cs="Arial"/>
        </w:rPr>
        <w:t>осковской области инспектора Счетной палаты Якушеву И.В.</w:t>
      </w:r>
    </w:p>
    <w:p w:rsidR="001548BE" w:rsidRDefault="003D71D1" w:rsidP="001548B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548BE">
        <w:rPr>
          <w:rFonts w:ascii="Arial" w:hAnsi="Arial" w:cs="Arial"/>
        </w:rPr>
        <w:t xml:space="preserve">. </w:t>
      </w:r>
      <w:proofErr w:type="gramStart"/>
      <w:r w:rsidR="001548BE">
        <w:rPr>
          <w:rFonts w:ascii="Arial" w:hAnsi="Arial" w:cs="Arial"/>
        </w:rPr>
        <w:t>Контроль за</w:t>
      </w:r>
      <w:proofErr w:type="gramEnd"/>
      <w:r w:rsidR="001548BE">
        <w:rPr>
          <w:rFonts w:ascii="Arial" w:hAnsi="Arial" w:cs="Arial"/>
        </w:rPr>
        <w:t xml:space="preserve"> исполнением настоящего приказа оставляю за собой.</w:t>
      </w:r>
    </w:p>
    <w:p w:rsidR="001548BE" w:rsidRDefault="001548BE" w:rsidP="001548BE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1548BE" w:rsidRDefault="001548BE" w:rsidP="001548BE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1548BE" w:rsidRDefault="001548BE" w:rsidP="001548BE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счетной палаты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Г.А. Копысова</w:t>
      </w:r>
    </w:p>
    <w:p w:rsidR="001548BE" w:rsidRDefault="001548BE" w:rsidP="001548BE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1548BE" w:rsidRDefault="001548BE" w:rsidP="001548BE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1548BE" w:rsidRDefault="001548BE" w:rsidP="001548BE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  <w:rPr>
          <w:rStyle w:val="grame"/>
          <w:rFonts w:ascii="Arial" w:hAnsi="Arial" w:cs="Arial"/>
          <w:color w:val="000000"/>
          <w:spacing w:val="-3"/>
        </w:rPr>
      </w:pPr>
    </w:p>
    <w:p w:rsidR="001548BE" w:rsidRDefault="001548BE" w:rsidP="001548BE">
      <w:pPr>
        <w:shd w:val="clear" w:color="auto" w:fill="FFFFFF"/>
        <w:spacing w:line="230" w:lineRule="atLeast"/>
        <w:jc w:val="right"/>
      </w:pPr>
      <w:r>
        <w:rPr>
          <w:rStyle w:val="grame"/>
          <w:rFonts w:ascii="Arial" w:hAnsi="Arial" w:cs="Arial"/>
          <w:color w:val="000000"/>
          <w:spacing w:val="-3"/>
        </w:rPr>
        <w:t>Утвержден</w:t>
      </w:r>
      <w:r>
        <w:rPr>
          <w:rFonts w:ascii="Arial" w:hAnsi="Arial" w:cs="Arial"/>
          <w:color w:val="000000"/>
          <w:spacing w:val="-3"/>
        </w:rPr>
        <w:t xml:space="preserve"> </w:t>
      </w:r>
    </w:p>
    <w:p w:rsidR="001548BE" w:rsidRDefault="001548BE" w:rsidP="001548BE">
      <w:pPr>
        <w:shd w:val="clear" w:color="auto" w:fill="FFFFFF"/>
        <w:spacing w:line="230" w:lineRule="atLeast"/>
        <w:jc w:val="right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приказом Счетной палаты</w:t>
      </w:r>
    </w:p>
    <w:p w:rsidR="001548BE" w:rsidRDefault="001548BE" w:rsidP="001548BE">
      <w:pPr>
        <w:shd w:val="clear" w:color="auto" w:fill="FFFFFF"/>
        <w:spacing w:line="230" w:lineRule="atLeast"/>
        <w:jc w:val="right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 городского округа Домодедово</w:t>
      </w:r>
    </w:p>
    <w:p w:rsidR="001548BE" w:rsidRDefault="001548BE" w:rsidP="001548BE">
      <w:pPr>
        <w:shd w:val="clear" w:color="auto" w:fill="FFFFFF"/>
        <w:spacing w:line="230" w:lineRule="atLeast"/>
        <w:jc w:val="right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Московской области</w:t>
      </w:r>
    </w:p>
    <w:p w:rsidR="001548BE" w:rsidRDefault="001548BE" w:rsidP="001548BE">
      <w:pPr>
        <w:shd w:val="clear" w:color="auto" w:fill="FFFFFF"/>
        <w:spacing w:line="230" w:lineRule="atLeast"/>
        <w:jc w:val="right"/>
        <w:rPr>
          <w:rFonts w:ascii="Arial" w:hAnsi="Arial" w:cs="Arial"/>
        </w:rPr>
      </w:pPr>
    </w:p>
    <w:p w:rsidR="001548BE" w:rsidRPr="003D71D1" w:rsidRDefault="003D71D1" w:rsidP="001548BE">
      <w:pPr>
        <w:shd w:val="clear" w:color="auto" w:fill="FFFFFF"/>
        <w:spacing w:line="230" w:lineRule="atLeast"/>
        <w:jc w:val="right"/>
        <w:rPr>
          <w:rFonts w:ascii="Arial" w:hAnsi="Arial" w:cs="Arial"/>
          <w:u w:val="single"/>
        </w:rPr>
      </w:pPr>
      <w:r w:rsidRPr="003D71D1">
        <w:rPr>
          <w:rFonts w:ascii="Arial" w:hAnsi="Arial" w:cs="Arial"/>
          <w:color w:val="000000"/>
          <w:spacing w:val="-1"/>
          <w:u w:val="single"/>
        </w:rPr>
        <w:t>о</w:t>
      </w:r>
      <w:r w:rsidR="001548BE" w:rsidRPr="003D71D1">
        <w:rPr>
          <w:rFonts w:ascii="Arial" w:hAnsi="Arial" w:cs="Arial"/>
          <w:color w:val="000000"/>
          <w:spacing w:val="-1"/>
          <w:u w:val="single"/>
        </w:rPr>
        <w:t>т</w:t>
      </w:r>
      <w:r w:rsidRPr="003D71D1">
        <w:rPr>
          <w:rFonts w:ascii="Arial" w:hAnsi="Arial" w:cs="Arial"/>
          <w:color w:val="000000"/>
          <w:spacing w:val="-1"/>
          <w:u w:val="single"/>
        </w:rPr>
        <w:t xml:space="preserve"> 28.11.2019</w:t>
      </w:r>
      <w:r w:rsidR="001548BE" w:rsidRPr="003D71D1">
        <w:rPr>
          <w:rFonts w:ascii="Arial" w:hAnsi="Arial" w:cs="Arial"/>
          <w:color w:val="000000"/>
          <w:spacing w:val="-1"/>
          <w:u w:val="single"/>
        </w:rPr>
        <w:t xml:space="preserve">  №</w:t>
      </w:r>
      <w:r w:rsidRPr="003D71D1">
        <w:rPr>
          <w:rFonts w:ascii="Arial" w:hAnsi="Arial" w:cs="Arial"/>
          <w:color w:val="000000"/>
          <w:spacing w:val="-1"/>
          <w:u w:val="single"/>
        </w:rPr>
        <w:t xml:space="preserve"> 46-3/13</w:t>
      </w:r>
    </w:p>
    <w:p w:rsidR="001548BE" w:rsidRDefault="001548BE" w:rsidP="001548BE">
      <w:pPr>
        <w:shd w:val="clear" w:color="auto" w:fill="FFFFFF"/>
        <w:spacing w:line="365" w:lineRule="atLeast"/>
        <w:jc w:val="both"/>
        <w:rPr>
          <w:rFonts w:ascii="Arial" w:hAnsi="Arial" w:cs="Arial"/>
          <w:color w:val="000000"/>
          <w:spacing w:val="-2"/>
        </w:rPr>
      </w:pPr>
    </w:p>
    <w:p w:rsidR="001548BE" w:rsidRDefault="001548BE" w:rsidP="001548BE">
      <w:pPr>
        <w:shd w:val="clear" w:color="auto" w:fill="FFFFFF"/>
        <w:spacing w:line="365" w:lineRule="atLeast"/>
        <w:jc w:val="center"/>
        <w:rPr>
          <w:rFonts w:ascii="Arial" w:hAnsi="Arial" w:cs="Arial"/>
          <w:color w:val="000000"/>
          <w:spacing w:val="-2"/>
        </w:rPr>
      </w:pPr>
    </w:p>
    <w:p w:rsidR="001548BE" w:rsidRDefault="001548BE" w:rsidP="001548BE">
      <w:pPr>
        <w:shd w:val="clear" w:color="auto" w:fill="FFFFFF"/>
        <w:spacing w:line="365" w:lineRule="atLeast"/>
        <w:jc w:val="center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Перечень информации </w:t>
      </w:r>
    </w:p>
    <w:p w:rsidR="001548BE" w:rsidRDefault="001548BE" w:rsidP="001548BE">
      <w:pPr>
        <w:shd w:val="clear" w:color="auto" w:fill="FFFFFF"/>
        <w:spacing w:line="365" w:lineRule="atLeast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>о деятельности Счетной палаты</w:t>
      </w:r>
      <w:r>
        <w:rPr>
          <w:rFonts w:ascii="Arial" w:hAnsi="Arial" w:cs="Arial"/>
          <w:color w:val="000000"/>
          <w:spacing w:val="-3"/>
        </w:rPr>
        <w:t xml:space="preserve"> городского округа Домодедово Московской области, обязательной для размещения на официальном сайте городского округа Домодедово </w:t>
      </w:r>
      <w:r>
        <w:rPr>
          <w:rFonts w:ascii="Arial" w:hAnsi="Arial" w:cs="Arial"/>
        </w:rPr>
        <w:t>в сети "Интернет"</w:t>
      </w:r>
    </w:p>
    <w:p w:rsidR="001548BE" w:rsidRDefault="001548BE" w:rsidP="001548BE">
      <w:pPr>
        <w:shd w:val="clear" w:color="auto" w:fill="FFFFFF"/>
        <w:spacing w:line="365" w:lineRule="atLeast"/>
        <w:jc w:val="center"/>
        <w:rPr>
          <w:rFonts w:ascii="Arial" w:hAnsi="Arial" w:cs="Arial"/>
          <w:color w:val="000000"/>
          <w:spacing w:val="-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3"/>
        <w:gridCol w:w="220"/>
        <w:gridCol w:w="1810"/>
      </w:tblGrid>
      <w:tr w:rsidR="00E019AE" w:rsidTr="00E019AE">
        <w:trPr>
          <w:trHeight w:val="750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E" w:rsidRDefault="00E019AE">
            <w:pPr>
              <w:spacing w:line="365" w:lineRule="atLeast"/>
              <w:jc w:val="center"/>
              <w:rPr>
                <w:rFonts w:ascii="Arial" w:hAnsi="Arial" w:cs="Arial"/>
              </w:rPr>
            </w:pPr>
          </w:p>
          <w:p w:rsidR="00E019AE" w:rsidRDefault="00E019AE">
            <w:pPr>
              <w:spacing w:line="36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информации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размещения и периодичность  обновления</w:t>
            </w:r>
          </w:p>
        </w:tc>
      </w:tr>
      <w:tr w:rsidR="00E019AE" w:rsidTr="00E019AE">
        <w:trPr>
          <w:trHeight w:val="1065"/>
        </w:trPr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Cs/>
                  <w:color w:val="000000"/>
                  <w:lang w:val="en-US"/>
                </w:rPr>
                <w:t>I</w:t>
              </w:r>
              <w:r>
                <w:rPr>
                  <w:rFonts w:ascii="Arial" w:hAnsi="Arial" w:cs="Arial"/>
                  <w:bCs/>
                  <w:color w:val="000000"/>
                </w:rPr>
                <w:t>.</w:t>
              </w:r>
            </w:smartTag>
            <w:r>
              <w:rPr>
                <w:rFonts w:ascii="Arial" w:hAnsi="Arial" w:cs="Arial"/>
                <w:bCs/>
                <w:color w:val="000000"/>
              </w:rPr>
              <w:t xml:space="preserve"> Общая информация о Счетной палате городского округа Домодедово Московской области (далее – Счетная палата).</w:t>
            </w: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1. Н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аименование и структуру Счетной палаты, почтовый адрес, </w:t>
            </w:r>
            <w:r>
              <w:rPr>
                <w:rFonts w:ascii="Arial" w:hAnsi="Arial" w:cs="Arial"/>
                <w:color w:val="000000"/>
              </w:rPr>
              <w:t xml:space="preserve">адрес электронной почты, номера телефонов </w:t>
            </w:r>
            <w:r>
              <w:rPr>
                <w:rFonts w:ascii="Arial" w:hAnsi="Arial" w:cs="Arial"/>
                <w:color w:val="000000"/>
                <w:spacing w:val="1"/>
              </w:rPr>
              <w:t>Счетной палаты, по которым можно получить справочную информацию о Счетной палате</w:t>
            </w: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2. Сведения   о   полномочиях   Счетной палаты  задачах   и 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функциях аппарата Счетной палаты, а также перечень законов и 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иных нормативных правовых актов, </w:t>
            </w:r>
            <w:r>
              <w:rPr>
                <w:rFonts w:ascii="Arial" w:hAnsi="Arial" w:cs="Arial"/>
                <w:color w:val="000000"/>
                <w:spacing w:val="-1"/>
              </w:rPr>
              <w:lastRenderedPageBreak/>
              <w:t>определяющих эти полномочия, задачи и функции.</w:t>
            </w: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</w:rPr>
              <w:t xml:space="preserve">    3. С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ведения о председателе Счетной палаты (фамилия, имя, отчество, а также, при его </w:t>
            </w:r>
            <w:r>
              <w:rPr>
                <w:rFonts w:ascii="Arial" w:hAnsi="Arial" w:cs="Arial"/>
                <w:color w:val="000000"/>
                <w:spacing w:val="-1"/>
              </w:rPr>
              <w:t>согласии иные сведения о нем).</w:t>
            </w: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pacing w:val="-7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4. С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ведения о средствах массовой информации, учрежденных органом местного </w:t>
            </w:r>
            <w:r>
              <w:rPr>
                <w:rFonts w:ascii="Arial" w:hAnsi="Arial" w:cs="Arial"/>
                <w:color w:val="000000"/>
                <w:spacing w:val="-2"/>
              </w:rPr>
              <w:t>самоуправления.</w:t>
            </w: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bCs/>
                <w:color w:val="000000"/>
                <w:spacing w:val="-7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bCs/>
                <w:color w:val="000000"/>
                <w:spacing w:val="-7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bCs/>
                <w:color w:val="000000"/>
                <w:spacing w:val="-7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bCs/>
                <w:color w:val="000000"/>
                <w:spacing w:val="-7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II</w:t>
            </w:r>
            <w:r>
              <w:rPr>
                <w:rFonts w:ascii="Arial" w:hAnsi="Arial" w:cs="Arial"/>
                <w:bCs/>
                <w:color w:val="000000"/>
              </w:rPr>
              <w:t>. Информация    о    нормотворческой    деятельности    Счетной палаты</w:t>
            </w:r>
            <w:r>
              <w:rPr>
                <w:rFonts w:ascii="Arial" w:hAnsi="Arial" w:cs="Arial"/>
                <w:bCs/>
                <w:color w:val="000000"/>
                <w:spacing w:val="-1"/>
              </w:rPr>
              <w:t>.</w:t>
            </w: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pacing w:val="-1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pacing w:val="-1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1. Н</w:t>
            </w:r>
            <w:r>
              <w:rPr>
                <w:rFonts w:ascii="Arial" w:hAnsi="Arial" w:cs="Arial"/>
                <w:color w:val="000000"/>
                <w:spacing w:val="6"/>
              </w:rPr>
              <w:t xml:space="preserve">ормативные правовые акты, изданные Счетной палатой, </w:t>
            </w:r>
            <w:r>
              <w:rPr>
                <w:rFonts w:ascii="Arial" w:hAnsi="Arial" w:cs="Arial"/>
                <w:color w:val="000000"/>
                <w:spacing w:val="8"/>
              </w:rPr>
              <w:t xml:space="preserve">включая сведения о внесении в них изменений, признании их </w:t>
            </w:r>
            <w:proofErr w:type="gramStart"/>
            <w:r>
              <w:rPr>
                <w:rFonts w:ascii="Arial" w:hAnsi="Arial" w:cs="Arial"/>
                <w:color w:val="000000"/>
                <w:spacing w:val="8"/>
              </w:rPr>
              <w:t>утратившими</w:t>
            </w:r>
            <w:proofErr w:type="gramEnd"/>
            <w:r>
              <w:rPr>
                <w:rFonts w:ascii="Arial" w:hAnsi="Arial" w:cs="Arial"/>
                <w:color w:val="000000"/>
                <w:spacing w:val="8"/>
              </w:rPr>
              <w:t xml:space="preserve"> силу.</w:t>
            </w: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pacing w:val="8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pacing w:val="-11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 xml:space="preserve">2. Сведения о </w:t>
            </w:r>
            <w:r>
              <w:rPr>
                <w:rFonts w:ascii="Arial" w:hAnsi="Arial" w:cs="Arial"/>
                <w:color w:val="000000"/>
                <w:spacing w:val="3"/>
              </w:rPr>
              <w:t>признании   судом  нормативных правовых актов, </w:t>
            </w:r>
            <w:r>
              <w:rPr>
                <w:rFonts w:ascii="Arial" w:hAnsi="Arial" w:cs="Arial"/>
                <w:color w:val="000000"/>
                <w:spacing w:val="6"/>
              </w:rPr>
              <w:t>изданных Счетной палатой,</w:t>
            </w:r>
            <w:r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pacing w:val="3"/>
              </w:rPr>
              <w:t>недействующими</w:t>
            </w:r>
            <w:proofErr w:type="gramEnd"/>
            <w:r>
              <w:rPr>
                <w:rFonts w:ascii="Arial" w:hAnsi="Arial" w:cs="Arial"/>
                <w:color w:val="000000"/>
                <w:spacing w:val="3"/>
              </w:rPr>
              <w:t>.</w:t>
            </w: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3. И</w:t>
            </w:r>
            <w:r>
              <w:rPr>
                <w:rFonts w:ascii="Arial" w:hAnsi="Arial" w:cs="Arial"/>
                <w:color w:val="000000"/>
                <w:spacing w:val="4"/>
              </w:rPr>
              <w:t xml:space="preserve">нформация о размещении заказов на поставки товаров, выполнение работ, </w:t>
            </w:r>
            <w:r>
              <w:rPr>
                <w:rFonts w:ascii="Arial" w:hAnsi="Arial" w:cs="Arial"/>
                <w:color w:val="000000"/>
              </w:rPr>
              <w:t xml:space="preserve">оказание   услуг   для   муниципальных   нужд   в   соответствии   с   законодательством 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Российской Федерации о размещении заказов на поставки товаров, выполнение работ, </w:t>
            </w:r>
            <w:r>
              <w:rPr>
                <w:rFonts w:ascii="Arial" w:hAnsi="Arial" w:cs="Arial"/>
                <w:color w:val="000000"/>
              </w:rPr>
              <w:t>оказание услуг для государственных и муниципальных нужд.</w:t>
            </w: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4. Административные регламенты, стандарты муниципальных услуг.</w:t>
            </w: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Style w:val="spelle"/>
                <w:color w:val="000000"/>
                <w:spacing w:val="-6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Style w:val="spelle"/>
                <w:rFonts w:ascii="Arial" w:hAnsi="Arial" w:cs="Arial"/>
                <w:color w:val="000000"/>
                <w:spacing w:val="-6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5. У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становленные    формы    обращений,    заявлений    и    иных  документов, </w:t>
            </w:r>
            <w:r>
              <w:rPr>
                <w:rFonts w:ascii="Arial" w:hAnsi="Arial" w:cs="Arial"/>
                <w:color w:val="000000"/>
                <w:spacing w:val="4"/>
              </w:rPr>
              <w:t xml:space="preserve">принимаемых Счетной палатой к рассмотрению в соответствии с </w:t>
            </w:r>
            <w:r>
              <w:rPr>
                <w:rFonts w:ascii="Arial" w:hAnsi="Arial" w:cs="Arial"/>
                <w:color w:val="000000"/>
                <w:spacing w:val="-1"/>
              </w:rPr>
              <w:t>законами и иными нормативными правовыми актами, нормативными правовыми актами Совета депутатов городского округа Домодедово.</w:t>
            </w: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pacing w:val="-8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7. Порядок обжалования нормативных правовых актов Счетной палаты.</w:t>
            </w:r>
          </w:p>
          <w:p w:rsidR="00E019AE" w:rsidRDefault="00E019A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</w:p>
          <w:p w:rsidR="00E019AE" w:rsidRDefault="00E019AE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bCs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72"/>
              <w:jc w:val="center"/>
              <w:rPr>
                <w:rFonts w:ascii="Arial" w:hAnsi="Arial" w:cs="Arial"/>
                <w:bCs/>
                <w:color w:val="000000"/>
                <w:spacing w:val="4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III</w:t>
            </w:r>
            <w:r>
              <w:rPr>
                <w:rFonts w:ascii="Arial" w:hAnsi="Arial" w:cs="Arial"/>
                <w:bCs/>
                <w:color w:val="000000"/>
              </w:rPr>
              <w:t>. И</w:t>
            </w:r>
            <w:r>
              <w:rPr>
                <w:rFonts w:ascii="Arial" w:hAnsi="Arial" w:cs="Arial"/>
                <w:bCs/>
                <w:color w:val="000000"/>
                <w:spacing w:val="4"/>
              </w:rPr>
              <w:t>нформация об участии</w:t>
            </w:r>
          </w:p>
          <w:p w:rsidR="00E019AE" w:rsidRDefault="00E019AE">
            <w:pPr>
              <w:shd w:val="clear" w:color="auto" w:fill="FFFFFF"/>
              <w:ind w:firstLine="72"/>
              <w:jc w:val="center"/>
              <w:rPr>
                <w:rFonts w:ascii="Arial" w:hAnsi="Arial" w:cs="Arial"/>
                <w:color w:val="000000"/>
                <w:spacing w:val="5"/>
              </w:rPr>
            </w:pPr>
            <w:r>
              <w:rPr>
                <w:rFonts w:ascii="Arial" w:hAnsi="Arial" w:cs="Arial"/>
                <w:bCs/>
                <w:color w:val="000000"/>
                <w:spacing w:val="4"/>
              </w:rPr>
              <w:t xml:space="preserve"> Счетной палаты в целевых и </w:t>
            </w:r>
            <w:r>
              <w:rPr>
                <w:rFonts w:ascii="Arial" w:hAnsi="Arial" w:cs="Arial"/>
                <w:bCs/>
                <w:color w:val="000000"/>
                <w:spacing w:val="5"/>
              </w:rPr>
              <w:t>иных программах,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5"/>
              </w:rPr>
              <w:t>международном сотрудничестве.</w:t>
            </w:r>
          </w:p>
          <w:p w:rsidR="00E019AE" w:rsidRDefault="00E019AE">
            <w:pPr>
              <w:shd w:val="clear" w:color="auto" w:fill="FFFFFF"/>
              <w:ind w:firstLine="72"/>
              <w:jc w:val="both"/>
              <w:rPr>
                <w:rFonts w:ascii="Arial" w:hAnsi="Arial" w:cs="Arial"/>
                <w:color w:val="000000"/>
                <w:spacing w:val="5"/>
              </w:rPr>
            </w:pPr>
          </w:p>
          <w:p w:rsidR="00E019AE" w:rsidRDefault="00E019AE">
            <w:pPr>
              <w:shd w:val="clear" w:color="auto" w:fill="FFFFFF"/>
              <w:ind w:firstLine="72"/>
              <w:jc w:val="both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5"/>
              </w:rPr>
              <w:t xml:space="preserve">       1. Перечень программ, заказчиком или исполнителем которых является Счетная палата.</w:t>
            </w:r>
          </w:p>
          <w:p w:rsidR="00E019AE" w:rsidRDefault="00E019AE">
            <w:pPr>
              <w:shd w:val="clear" w:color="auto" w:fill="FFFFFF"/>
              <w:ind w:firstLine="72"/>
              <w:jc w:val="both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 xml:space="preserve">        </w:t>
            </w:r>
          </w:p>
          <w:p w:rsidR="00E019AE" w:rsidRDefault="00E019AE">
            <w:pPr>
              <w:shd w:val="clear" w:color="auto" w:fill="FFFFFF"/>
              <w:ind w:firstLine="72"/>
              <w:jc w:val="both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 xml:space="preserve">      </w:t>
            </w:r>
          </w:p>
          <w:p w:rsidR="00E019AE" w:rsidRDefault="00E019AE">
            <w:pPr>
              <w:shd w:val="clear" w:color="auto" w:fill="FFFFFF"/>
              <w:ind w:firstLine="72"/>
              <w:jc w:val="both"/>
              <w:rPr>
                <w:rFonts w:ascii="Arial" w:hAnsi="Arial" w:cs="Arial"/>
                <w:color w:val="000000"/>
                <w:spacing w:val="1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 xml:space="preserve">    </w:t>
            </w:r>
          </w:p>
          <w:p w:rsidR="00E019AE" w:rsidRDefault="00E019AE">
            <w:pPr>
              <w:shd w:val="clear" w:color="auto" w:fill="FFFFFF"/>
              <w:ind w:firstLine="7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 xml:space="preserve">    2. Информация о мероприятиях, проводимых Счетной палатой, в том числе сведения </w:t>
            </w:r>
            <w:r>
              <w:rPr>
                <w:rFonts w:ascii="Arial" w:hAnsi="Arial" w:cs="Arial"/>
                <w:color w:val="000000"/>
                <w:spacing w:val="5"/>
              </w:rPr>
              <w:t xml:space="preserve">об  официальных  визитах  и  о  рабочих  поездках  председателя счетной палаты и  официальных </w:t>
            </w:r>
            <w:r>
              <w:rPr>
                <w:rFonts w:ascii="Arial" w:hAnsi="Arial" w:cs="Arial"/>
                <w:color w:val="000000"/>
              </w:rPr>
              <w:t>делегаций Счетной палаты.</w:t>
            </w:r>
          </w:p>
          <w:p w:rsidR="00E019AE" w:rsidRDefault="00E019AE">
            <w:pPr>
              <w:shd w:val="clear" w:color="auto" w:fill="FFFFFF"/>
              <w:ind w:firstLine="540"/>
              <w:jc w:val="center"/>
              <w:rPr>
                <w:rFonts w:ascii="Arial" w:hAnsi="Arial" w:cs="Arial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Style w:val="grame"/>
                <w:bCs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Style w:val="grame"/>
                <w:rFonts w:ascii="Arial" w:hAnsi="Arial" w:cs="Arial"/>
                <w:bCs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0"/>
              <w:jc w:val="both"/>
              <w:rPr>
                <w:rStyle w:val="grame"/>
                <w:rFonts w:ascii="Arial" w:hAnsi="Arial" w:cs="Arial"/>
                <w:bCs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spacing w:val="-1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</w:t>
            </w:r>
            <w:r>
              <w:rPr>
                <w:rFonts w:ascii="Arial" w:hAnsi="Arial" w:cs="Arial"/>
                <w:bCs/>
                <w:color w:val="000000"/>
              </w:rPr>
              <w:t>. И</w:t>
            </w:r>
            <w:r>
              <w:rPr>
                <w:rFonts w:ascii="Arial" w:hAnsi="Arial" w:cs="Arial"/>
                <w:bCs/>
                <w:color w:val="000000"/>
                <w:spacing w:val="3"/>
              </w:rPr>
              <w:t>нформация о результатах проверок,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</w:rPr>
              <w:t> </w:t>
            </w:r>
            <w:r>
              <w:rPr>
                <w:rFonts w:ascii="Arial" w:hAnsi="Arial" w:cs="Arial"/>
                <w:color w:val="000000"/>
                <w:spacing w:val="3"/>
              </w:rPr>
              <w:t>проведенных</w:t>
            </w:r>
            <w:proofErr w:type="gramStart"/>
            <w:r>
              <w:rPr>
                <w:rFonts w:ascii="Arial" w:hAnsi="Arial" w:cs="Arial"/>
                <w:color w:val="000000"/>
                <w:spacing w:val="3"/>
              </w:rPr>
              <w:t>  Счетной</w:t>
            </w:r>
            <w:proofErr w:type="gramEnd"/>
            <w:r>
              <w:rPr>
                <w:rFonts w:ascii="Arial" w:hAnsi="Arial" w:cs="Arial"/>
                <w:color w:val="000000"/>
                <w:spacing w:val="3"/>
              </w:rPr>
              <w:t xml:space="preserve"> палатой</w:t>
            </w:r>
            <w:r>
              <w:rPr>
                <w:rFonts w:ascii="Arial" w:hAnsi="Arial" w:cs="Arial"/>
                <w:color w:val="000000"/>
              </w:rPr>
              <w:t xml:space="preserve">,   в   пределах   ее   полномочий,   а  также   о   результатах   проверок, </w:t>
            </w:r>
            <w:r>
              <w:rPr>
                <w:rFonts w:ascii="Arial" w:hAnsi="Arial" w:cs="Arial"/>
                <w:color w:val="000000"/>
                <w:spacing w:val="-1"/>
              </w:rPr>
              <w:t>проведенных в Счетной палате.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bCs/>
                <w:color w:val="000000"/>
                <w:spacing w:val="-1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VI</w:t>
            </w:r>
            <w:r>
              <w:rPr>
                <w:rFonts w:ascii="Arial" w:hAnsi="Arial" w:cs="Arial"/>
                <w:bCs/>
                <w:color w:val="000000"/>
              </w:rPr>
              <w:t xml:space="preserve">. Тексты    официальных    выступлений </w:t>
            </w:r>
            <w:r>
              <w:rPr>
                <w:rFonts w:ascii="Arial" w:hAnsi="Arial" w:cs="Arial"/>
                <w:color w:val="000000"/>
              </w:rPr>
              <w:t>и    заявлений    руководителей    органов местного самоуправления и их заместителей.</w:t>
            </w: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lastRenderedPageBreak/>
              <w:t>VII</w:t>
            </w:r>
            <w:r>
              <w:rPr>
                <w:rFonts w:ascii="Arial" w:hAnsi="Arial" w:cs="Arial"/>
                <w:bCs/>
                <w:color w:val="000000"/>
              </w:rPr>
              <w:t>. Статистическая   информацию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о деятельности     Счетной палаты</w:t>
            </w:r>
            <w:r>
              <w:rPr>
                <w:rFonts w:ascii="Arial" w:hAnsi="Arial" w:cs="Arial"/>
                <w:color w:val="000000"/>
                <w:spacing w:val="-1"/>
              </w:rPr>
              <w:t>.</w:t>
            </w: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</w:rPr>
            </w:pPr>
          </w:p>
          <w:p w:rsidR="00E019AE" w:rsidRDefault="00E019AE">
            <w:pPr>
              <w:shd w:val="clear" w:color="auto" w:fill="FFFFFF"/>
              <w:ind w:firstLine="542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  <w:spacing w:val="3"/>
              </w:rPr>
              <w:t xml:space="preserve">ведения об использовании Счетной палатой  выделяемых </w:t>
            </w:r>
            <w:r>
              <w:rPr>
                <w:rFonts w:ascii="Arial" w:hAnsi="Arial" w:cs="Arial"/>
                <w:color w:val="000000"/>
                <w:spacing w:val="-1"/>
              </w:rPr>
              <w:t>бюджетных средств.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-9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VIII</w:t>
            </w:r>
            <w:r>
              <w:rPr>
                <w:rFonts w:ascii="Arial" w:hAnsi="Arial" w:cs="Arial"/>
                <w:color w:val="000000"/>
              </w:rPr>
              <w:t>. И</w:t>
            </w:r>
            <w:r>
              <w:rPr>
                <w:rFonts w:ascii="Arial" w:hAnsi="Arial" w:cs="Arial"/>
                <w:bCs/>
                <w:color w:val="000000"/>
                <w:spacing w:val="3"/>
              </w:rPr>
              <w:t>нформация о кадровом обеспечении</w:t>
            </w:r>
            <w:r>
              <w:rPr>
                <w:rFonts w:ascii="Arial" w:hAnsi="Arial" w:cs="Arial"/>
                <w:color w:val="000000"/>
                <w:spacing w:val="3"/>
              </w:rPr>
              <w:t xml:space="preserve"> Счетной палаты</w:t>
            </w:r>
          </w:p>
          <w:p w:rsidR="00E019AE" w:rsidRDefault="00E019AE">
            <w:pPr>
              <w:shd w:val="clear" w:color="auto" w:fill="FFFFFF"/>
              <w:ind w:firstLine="538"/>
              <w:jc w:val="center"/>
              <w:rPr>
                <w:rFonts w:ascii="Arial" w:hAnsi="Arial" w:cs="Arial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1.  Порядок поступления граждан на муниципальную службу.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-6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-6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-6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-6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 С</w:t>
            </w:r>
            <w:r>
              <w:rPr>
                <w:rFonts w:ascii="Arial" w:hAnsi="Arial" w:cs="Arial"/>
                <w:color w:val="000000"/>
                <w:spacing w:val="8"/>
              </w:rPr>
              <w:t xml:space="preserve">ведения о вакантных должностях муниципальной службы, имеющихся в </w:t>
            </w:r>
            <w:r>
              <w:rPr>
                <w:rFonts w:ascii="Arial" w:hAnsi="Arial" w:cs="Arial"/>
                <w:color w:val="000000"/>
              </w:rPr>
              <w:t>Счетной палате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 К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валификационные   требования   к   кандидатам   на   замещение   вакантных </w:t>
            </w:r>
            <w:r>
              <w:rPr>
                <w:rFonts w:ascii="Arial" w:hAnsi="Arial" w:cs="Arial"/>
                <w:color w:val="000000"/>
              </w:rPr>
              <w:t>должностей муниципальной службы.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 Н</w:t>
            </w:r>
            <w:r>
              <w:rPr>
                <w:rFonts w:ascii="Arial" w:hAnsi="Arial" w:cs="Arial"/>
                <w:color w:val="000000"/>
                <w:spacing w:val="9"/>
              </w:rPr>
              <w:t xml:space="preserve">омера телефонов, по которым можно получить информацию по вопросу </w:t>
            </w:r>
            <w:r>
              <w:rPr>
                <w:rFonts w:ascii="Arial" w:hAnsi="Arial" w:cs="Arial"/>
                <w:color w:val="000000"/>
              </w:rPr>
              <w:t>замещения вакантных должностей в Счетной палате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</w:rPr>
            </w:pPr>
          </w:p>
          <w:p w:rsidR="00E019AE" w:rsidRDefault="00E019AE">
            <w:pPr>
              <w:shd w:val="clear" w:color="auto" w:fill="FFFFFF"/>
              <w:ind w:firstLine="542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IX</w:t>
            </w:r>
            <w:r>
              <w:rPr>
                <w:rFonts w:ascii="Arial" w:hAnsi="Arial" w:cs="Arial"/>
                <w:bCs/>
                <w:color w:val="000000"/>
              </w:rPr>
              <w:t>. И</w:t>
            </w:r>
            <w:r>
              <w:rPr>
                <w:rFonts w:ascii="Arial" w:hAnsi="Arial" w:cs="Arial"/>
                <w:bCs/>
                <w:color w:val="000000"/>
                <w:spacing w:val="3"/>
              </w:rPr>
              <w:t xml:space="preserve">нформация о работе Счетной палаты с обращениями </w:t>
            </w:r>
            <w:r>
              <w:rPr>
                <w:rFonts w:ascii="Arial" w:hAnsi="Arial" w:cs="Arial"/>
                <w:bCs/>
                <w:color w:val="000000"/>
              </w:rPr>
              <w:t>граждан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    </w:t>
            </w:r>
            <w:r>
              <w:rPr>
                <w:rFonts w:ascii="Arial" w:hAnsi="Arial" w:cs="Arial"/>
                <w:color w:val="000000"/>
              </w:rPr>
              <w:t xml:space="preserve">(физических    лиц),    организаций    (юридических    лиц),    общественных </w:t>
            </w:r>
            <w:r>
              <w:rPr>
                <w:rFonts w:ascii="Arial" w:hAnsi="Arial" w:cs="Arial"/>
                <w:color w:val="000000"/>
                <w:spacing w:val="-1"/>
              </w:rPr>
              <w:t>объединений, государственных органов, органов местного самоуправления.</w:t>
            </w:r>
          </w:p>
          <w:p w:rsidR="00E019AE" w:rsidRDefault="00E019AE">
            <w:pPr>
              <w:shd w:val="clear" w:color="auto" w:fill="FFFFFF"/>
              <w:ind w:firstLine="542"/>
              <w:jc w:val="center"/>
              <w:rPr>
                <w:rFonts w:ascii="Arial" w:hAnsi="Arial" w:cs="Arial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3"/>
              </w:rPr>
            </w:pPr>
            <w:r>
              <w:rPr>
                <w:rFonts w:ascii="Arial" w:hAnsi="Arial" w:cs="Arial"/>
                <w:color w:val="000000"/>
              </w:rPr>
              <w:t> 1. П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орядок и время приема граждан (физических лиц), в том числе представителей </w:t>
            </w:r>
            <w:r>
              <w:rPr>
                <w:rFonts w:ascii="Arial" w:hAnsi="Arial" w:cs="Arial"/>
                <w:color w:val="000000"/>
                <w:spacing w:val="3"/>
              </w:rPr>
              <w:t>организаций (юридических лиц), общественных объединений, государственных органов, органов местного самоуправления.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3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3"/>
              </w:rPr>
              <w:t xml:space="preserve">2. Порядок рассмотрения </w:t>
            </w:r>
            <w:r>
              <w:rPr>
                <w:rFonts w:ascii="Arial" w:hAnsi="Arial" w:cs="Arial"/>
                <w:color w:val="000000"/>
              </w:rPr>
              <w:t>обращений с указанием актов, регулирующих эту деятельность.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-6"/>
              </w:rPr>
            </w:pP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</w:rPr>
              <w:t xml:space="preserve">3. Фамилия,    имя    и    отчество    </w:t>
            </w:r>
            <w:r>
              <w:rPr>
                <w:rFonts w:ascii="Arial" w:hAnsi="Arial" w:cs="Arial"/>
                <w:color w:val="000000"/>
                <w:spacing w:val="6"/>
              </w:rPr>
              <w:t>лица,  к полномочиям которых  отнесены  организация приема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,   обеспечение   рассмотрения   </w:t>
            </w:r>
            <w:r>
              <w:rPr>
                <w:rFonts w:ascii="Arial" w:hAnsi="Arial" w:cs="Arial"/>
                <w:color w:val="000000"/>
                <w:spacing w:val="9"/>
              </w:rPr>
              <w:t xml:space="preserve">обращений, а также номер телефона, по которому можно получить информацию </w:t>
            </w:r>
            <w:r>
              <w:rPr>
                <w:rFonts w:ascii="Arial" w:hAnsi="Arial" w:cs="Arial"/>
                <w:color w:val="000000"/>
                <w:spacing w:val="-1"/>
              </w:rPr>
              <w:t>справочного характера.</w:t>
            </w:r>
          </w:p>
          <w:p w:rsidR="00E019AE" w:rsidRDefault="00E019AE">
            <w:pPr>
              <w:shd w:val="clear" w:color="auto" w:fill="FFFFFF"/>
              <w:ind w:firstLine="538"/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shd w:val="clear" w:color="auto" w:fill="FFFFFF"/>
              <w:ind w:firstLine="533"/>
              <w:jc w:val="both"/>
              <w:rPr>
                <w:rFonts w:ascii="Arial" w:hAnsi="Arial" w:cs="Arial"/>
                <w:color w:val="000000"/>
                <w:spacing w:val="-4"/>
              </w:rPr>
            </w:pPr>
            <w:r>
              <w:rPr>
                <w:rFonts w:ascii="Arial" w:hAnsi="Arial" w:cs="Arial"/>
                <w:color w:val="000000"/>
              </w:rPr>
              <w:t xml:space="preserve">4. Обзоры обращений, а также </w:t>
            </w:r>
            <w:r>
              <w:rPr>
                <w:rFonts w:ascii="Arial" w:hAnsi="Arial" w:cs="Arial"/>
                <w:color w:val="000000"/>
                <w:spacing w:val="5"/>
              </w:rPr>
              <w:t xml:space="preserve">обобщенная информация о результатах рассмотрения этих обращений и принятых </w:t>
            </w:r>
            <w:r>
              <w:rPr>
                <w:rFonts w:ascii="Arial" w:hAnsi="Arial" w:cs="Arial"/>
                <w:color w:val="000000"/>
                <w:spacing w:val="-4"/>
              </w:rPr>
              <w:t>мерах.</w:t>
            </w:r>
          </w:p>
          <w:p w:rsidR="00E019AE" w:rsidRDefault="00E019AE">
            <w:pPr>
              <w:shd w:val="clear" w:color="auto" w:fill="FFFFFF"/>
              <w:ind w:firstLine="533"/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shd w:val="clear" w:color="auto" w:fill="FFFFFF"/>
              <w:ind w:firstLine="5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X</w:t>
            </w:r>
            <w:r>
              <w:rPr>
                <w:rFonts w:ascii="Arial" w:hAnsi="Arial" w:cs="Arial"/>
                <w:color w:val="00000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</w:rPr>
              <w:t>  И</w:t>
            </w:r>
            <w:r>
              <w:rPr>
                <w:rFonts w:ascii="Arial" w:hAnsi="Arial" w:cs="Arial"/>
                <w:color w:val="000000"/>
                <w:spacing w:val="-1"/>
              </w:rPr>
              <w:t>ная</w:t>
            </w:r>
            <w:proofErr w:type="gramEnd"/>
            <w:r>
              <w:rPr>
                <w:rFonts w:ascii="Arial" w:hAnsi="Arial" w:cs="Arial"/>
                <w:color w:val="000000"/>
                <w:spacing w:val="-1"/>
              </w:rPr>
              <w:t xml:space="preserve"> информация о деятельности органов местного самоуправления с учетом </w:t>
            </w:r>
            <w:r>
              <w:rPr>
                <w:rFonts w:ascii="Arial" w:hAnsi="Arial" w:cs="Arial"/>
                <w:color w:val="000000"/>
                <w:spacing w:val="5"/>
              </w:rPr>
              <w:t xml:space="preserve">требований Федерального закона от 09.02.2009 № 8-ФЗ «Об обеспечении доступа к 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информации    о    деятельности    государственных    органов    и    органов    местного </w:t>
            </w:r>
            <w:r>
              <w:rPr>
                <w:rFonts w:ascii="Arial" w:hAnsi="Arial" w:cs="Arial"/>
                <w:color w:val="000000"/>
                <w:spacing w:val="-5"/>
              </w:rPr>
              <w:t>самоуправления».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5 </w:t>
            </w:r>
            <w:proofErr w:type="spellStart"/>
            <w:r>
              <w:rPr>
                <w:rFonts w:ascii="Arial" w:hAnsi="Arial" w:cs="Arial"/>
              </w:rPr>
              <w:t>рабочмх</w:t>
            </w:r>
            <w:proofErr w:type="spellEnd"/>
            <w:r>
              <w:rPr>
                <w:rFonts w:ascii="Arial" w:hAnsi="Arial" w:cs="Arial"/>
              </w:rPr>
              <w:t xml:space="preserve"> дней </w:t>
            </w:r>
            <w:proofErr w:type="gramStart"/>
            <w:r>
              <w:rPr>
                <w:rFonts w:ascii="Arial" w:hAnsi="Arial" w:cs="Arial"/>
              </w:rPr>
              <w:t>с даты принятия</w:t>
            </w:r>
            <w:proofErr w:type="gramEnd"/>
            <w:r>
              <w:rPr>
                <w:rFonts w:ascii="Arial" w:hAnsi="Arial" w:cs="Arial"/>
              </w:rPr>
              <w:t xml:space="preserve"> решения Совета депутатов городского округа о структуре Счетной палаты или ее изменении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Поддерживается в актуальном </w:t>
            </w:r>
            <w:r>
              <w:rPr>
                <w:rFonts w:ascii="Arial" w:hAnsi="Arial" w:cs="Arial"/>
              </w:rPr>
              <w:lastRenderedPageBreak/>
              <w:t>состоянии.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 w:rsidP="002A31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В течение 5 рабочих дней со дня назначения председателя Счетной палаты.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3 рабочих дней со дня утверждения.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3 рабочих дней со дня признания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 w:rsidP="002A3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Опубликовывается на официальном сайте </w:t>
            </w:r>
            <w:proofErr w:type="gramStart"/>
            <w:r>
              <w:rPr>
                <w:rFonts w:ascii="Arial" w:hAnsi="Arial" w:cs="Arial"/>
              </w:rPr>
              <w:t>Российской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E019AE" w:rsidRDefault="00E019AE" w:rsidP="002A3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Федерации</w:t>
            </w:r>
          </w:p>
          <w:p w:rsidR="00E019AE" w:rsidRDefault="004A2E0B" w:rsidP="002A311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hyperlink r:id="rId6" w:history="1">
              <w:r w:rsidR="00E019AE">
                <w:rPr>
                  <w:rStyle w:val="a3"/>
                  <w:rFonts w:ascii="Arial" w:hAnsi="Arial" w:cs="Arial"/>
                </w:rPr>
                <w:t>www.zakupki.gov.ru</w:t>
              </w:r>
            </w:hyperlink>
            <w:r w:rsidR="00E019AE">
              <w:rPr>
                <w:rFonts w:ascii="Arial" w:hAnsi="Arial" w:cs="Arial"/>
              </w:rPr>
              <w:t xml:space="preserve"> в сроки, </w:t>
            </w:r>
          </w:p>
          <w:p w:rsidR="00E019AE" w:rsidRDefault="00E019AE" w:rsidP="002A311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предусмотренные законодательством Российской Федерации</w:t>
            </w:r>
            <w:proofErr w:type="gramEnd"/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5 рабочих дней </w:t>
            </w:r>
            <w:proofErr w:type="gramStart"/>
            <w:r>
              <w:rPr>
                <w:rFonts w:ascii="Arial" w:hAnsi="Arial" w:cs="Arial"/>
              </w:rPr>
              <w:t>с даты утверждения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5 рабочих дней </w:t>
            </w:r>
            <w:proofErr w:type="gramStart"/>
            <w:r>
              <w:rPr>
                <w:rFonts w:ascii="Arial" w:hAnsi="Arial" w:cs="Arial"/>
              </w:rPr>
              <w:t>с даты утверждения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Поддерживается в актуальном состоянии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019AE" w:rsidRDefault="00E019AE" w:rsidP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Поддерживается в актуальном состоянии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Поддерживается в актуальном состоянии</w:t>
            </w: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019AE" w:rsidRDefault="00E019AE" w:rsidP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Поддерживается в актуальном состоянии</w:t>
            </w:r>
          </w:p>
          <w:p w:rsidR="00E019AE" w:rsidRDefault="00E019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Поддерживается в актуальном состоянии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3 рабочих дней со дня утверждения Порядка.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Поддерживается в актуальном состоянии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Поддерживается в актуальном состоянии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9467BE" w:rsidRDefault="009467BE">
            <w:pPr>
              <w:jc w:val="both"/>
              <w:rPr>
                <w:rFonts w:ascii="Arial" w:hAnsi="Arial" w:cs="Arial"/>
              </w:rPr>
            </w:pPr>
          </w:p>
          <w:p w:rsidR="009467BE" w:rsidRDefault="009467BE">
            <w:pPr>
              <w:jc w:val="both"/>
              <w:rPr>
                <w:rFonts w:ascii="Arial" w:hAnsi="Arial" w:cs="Arial"/>
              </w:rPr>
            </w:pPr>
          </w:p>
          <w:p w:rsidR="009467BE" w:rsidRDefault="009467BE">
            <w:pPr>
              <w:jc w:val="both"/>
              <w:rPr>
                <w:rFonts w:ascii="Arial" w:hAnsi="Arial" w:cs="Arial"/>
              </w:rPr>
            </w:pPr>
          </w:p>
          <w:p w:rsidR="009467BE" w:rsidRDefault="009467BE">
            <w:pPr>
              <w:jc w:val="both"/>
              <w:rPr>
                <w:rFonts w:ascii="Arial" w:hAnsi="Arial" w:cs="Arial"/>
              </w:rPr>
            </w:pPr>
          </w:p>
          <w:p w:rsidR="009467BE" w:rsidRDefault="009467B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Поддерживается в актуальном состоянии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946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E019AE">
              <w:rPr>
                <w:rFonts w:ascii="Arial" w:hAnsi="Arial" w:cs="Arial"/>
              </w:rPr>
              <w:t>оддерживается в актуальном состоянии</w:t>
            </w: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  <w:p w:rsidR="00E019AE" w:rsidRDefault="00E019AE">
            <w:pPr>
              <w:jc w:val="both"/>
              <w:rPr>
                <w:rFonts w:ascii="Arial" w:hAnsi="Arial" w:cs="Arial"/>
              </w:rPr>
            </w:pPr>
          </w:p>
        </w:tc>
      </w:tr>
    </w:tbl>
    <w:p w:rsidR="009F192E" w:rsidRDefault="009F192E"/>
    <w:sectPr w:rsidR="009F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E"/>
    <w:rsid w:val="001548BE"/>
    <w:rsid w:val="0024138E"/>
    <w:rsid w:val="002A3114"/>
    <w:rsid w:val="003D71D1"/>
    <w:rsid w:val="004A2E0B"/>
    <w:rsid w:val="009467BE"/>
    <w:rsid w:val="009F192E"/>
    <w:rsid w:val="00E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48BE"/>
    <w:rPr>
      <w:color w:val="0000FF"/>
      <w:u w:val="single"/>
    </w:rPr>
  </w:style>
  <w:style w:type="character" w:customStyle="1" w:styleId="grame">
    <w:name w:val="grame"/>
    <w:basedOn w:val="a0"/>
    <w:rsid w:val="001548BE"/>
  </w:style>
  <w:style w:type="character" w:customStyle="1" w:styleId="spelle">
    <w:name w:val="spelle"/>
    <w:basedOn w:val="a0"/>
    <w:rsid w:val="001548BE"/>
  </w:style>
  <w:style w:type="paragraph" w:customStyle="1" w:styleId="1">
    <w:name w:val="Обычный1"/>
    <w:rsid w:val="003D71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1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48BE"/>
    <w:rPr>
      <w:color w:val="0000FF"/>
      <w:u w:val="single"/>
    </w:rPr>
  </w:style>
  <w:style w:type="character" w:customStyle="1" w:styleId="grame">
    <w:name w:val="grame"/>
    <w:basedOn w:val="a0"/>
    <w:rsid w:val="001548BE"/>
  </w:style>
  <w:style w:type="character" w:customStyle="1" w:styleId="spelle">
    <w:name w:val="spelle"/>
    <w:basedOn w:val="a0"/>
    <w:rsid w:val="001548BE"/>
  </w:style>
  <w:style w:type="paragraph" w:customStyle="1" w:styleId="1">
    <w:name w:val="Обычный1"/>
    <w:rsid w:val="003D71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2022-02-25T08:25:00Z</dcterms:created>
  <dcterms:modified xsi:type="dcterms:W3CDTF">2022-02-25T08:25:00Z</dcterms:modified>
</cp:coreProperties>
</file>